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A2" w:rsidRDefault="00D417C7" w:rsidP="00D417C7">
      <w:pPr>
        <w:spacing w:after="0" w:line="240" w:lineRule="auto"/>
      </w:pPr>
      <w:r>
        <w:t>ASL CHARLES LINDBERGH</w:t>
      </w:r>
    </w:p>
    <w:p w:rsidR="00D417C7" w:rsidRDefault="00D417C7" w:rsidP="00D417C7">
      <w:pPr>
        <w:spacing w:after="0" w:line="240" w:lineRule="auto"/>
      </w:pPr>
      <w:r>
        <w:t>67 Rue Charles Lindbergh</w:t>
      </w:r>
    </w:p>
    <w:p w:rsidR="00D417C7" w:rsidRDefault="00D417C7" w:rsidP="00D417C7">
      <w:pPr>
        <w:spacing w:after="0" w:line="240" w:lineRule="auto"/>
      </w:pPr>
      <w:r>
        <w:t>BP 90</w:t>
      </w:r>
    </w:p>
    <w:p w:rsidR="00D417C7" w:rsidRDefault="00D417C7" w:rsidP="00D417C7">
      <w:pPr>
        <w:spacing w:after="0" w:line="240" w:lineRule="auto"/>
      </w:pPr>
      <w:r>
        <w:t>76520 BOOS</w:t>
      </w: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Boos, le 15 Juin 2022</w:t>
      </w: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 METROPOLE</w:t>
      </w:r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PUBLIC DE L’EAU</w:t>
      </w:r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RECOURS</w:t>
      </w:r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108 Allée François </w:t>
      </w:r>
      <w:proofErr w:type="spellStart"/>
      <w:r>
        <w:t>Mitterand</w:t>
      </w:r>
      <w:proofErr w:type="spellEnd"/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 50589</w:t>
      </w:r>
    </w:p>
    <w:p w:rsidR="00D417C7" w:rsidRDefault="00D417C7" w:rsidP="00D417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76006 ROUEN CEDEX</w:t>
      </w:r>
    </w:p>
    <w:p w:rsidR="00D417C7" w:rsidRDefault="00D417C7" w:rsidP="00D417C7">
      <w:pPr>
        <w:spacing w:after="0" w:line="240" w:lineRule="auto"/>
      </w:pPr>
    </w:p>
    <w:p w:rsidR="00D417C7" w:rsidRPr="00D417C7" w:rsidRDefault="00D417C7" w:rsidP="00D417C7">
      <w:pPr>
        <w:spacing w:after="0" w:line="240" w:lineRule="auto"/>
        <w:rPr>
          <w:b/>
        </w:rPr>
      </w:pPr>
      <w:r w:rsidRPr="00D417C7">
        <w:rPr>
          <w:b/>
        </w:rPr>
        <w:t>LETTRE RECOMMANDEE AVEC AR 1A1662488677 7</w:t>
      </w:r>
    </w:p>
    <w:p w:rsidR="00D417C7" w:rsidRDefault="00D417C7" w:rsidP="00D417C7">
      <w:pPr>
        <w:spacing w:after="0" w:line="240" w:lineRule="auto"/>
      </w:pPr>
    </w:p>
    <w:p w:rsidR="00D417C7" w:rsidRPr="00D417C7" w:rsidRDefault="00D417C7" w:rsidP="00D417C7">
      <w:pPr>
        <w:spacing w:after="0" w:line="240" w:lineRule="auto"/>
        <w:rPr>
          <w:b/>
        </w:rPr>
      </w:pPr>
      <w:r w:rsidRPr="00D417C7">
        <w:rPr>
          <w:b/>
        </w:rPr>
        <w:t>Copie :</w:t>
      </w:r>
    </w:p>
    <w:p w:rsidR="00D417C7" w:rsidRDefault="00D417C7" w:rsidP="00D417C7">
      <w:pPr>
        <w:spacing w:after="0" w:line="240" w:lineRule="auto"/>
      </w:pPr>
      <w:r>
        <w:t>Trésorerie de Rouen Métropole</w:t>
      </w:r>
    </w:p>
    <w:p w:rsidR="00D417C7" w:rsidRDefault="00D417C7" w:rsidP="00D417C7">
      <w:pPr>
        <w:spacing w:after="0" w:line="240" w:lineRule="auto"/>
      </w:pPr>
      <w:r>
        <w:t>Copie Service Technique Métropole</w:t>
      </w: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  <w:r>
        <w:t>Réf. Client : 116001586001/1170051</w:t>
      </w:r>
    </w:p>
    <w:p w:rsidR="00D417C7" w:rsidRDefault="00D417C7" w:rsidP="00D417C7">
      <w:pPr>
        <w:spacing w:after="0" w:line="240" w:lineRule="auto"/>
      </w:pPr>
      <w:r>
        <w:t>Compteur Général 015SE014459</w:t>
      </w: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  <w:r>
        <w:t xml:space="preserve">Madame, Monsieur, </w:t>
      </w:r>
    </w:p>
    <w:p w:rsidR="00D417C7" w:rsidRDefault="00D417C7" w:rsidP="00D417C7">
      <w:pPr>
        <w:spacing w:after="0" w:line="240" w:lineRule="auto"/>
      </w:pPr>
    </w:p>
    <w:p w:rsidR="00D417C7" w:rsidRDefault="009750A8" w:rsidP="00D417C7">
      <w:pPr>
        <w:spacing w:after="0" w:line="240" w:lineRule="auto"/>
      </w:pPr>
      <w:r>
        <w:t>Nous nous permettons de vous saisir concernant la facture n° 20223042209640 C du 09-05-2022.</w:t>
      </w:r>
    </w:p>
    <w:p w:rsidR="009750A8" w:rsidRDefault="009750A8" w:rsidP="00D417C7">
      <w:pPr>
        <w:spacing w:after="0" w:line="240" w:lineRule="auto"/>
      </w:pPr>
      <w:r>
        <w:t xml:space="preserve">En effet, cette facture correspond à un compteur général </w:t>
      </w:r>
      <w:r w:rsidR="00034B45">
        <w:t xml:space="preserve">(en référence ci-dessus) </w:t>
      </w:r>
      <w:r>
        <w:t xml:space="preserve">desservant une zone d’activité professionnelle </w:t>
      </w:r>
      <w:r w:rsidR="00034B45">
        <w:t>aménagé</w:t>
      </w:r>
      <w:r w:rsidR="005C2417">
        <w:t>e</w:t>
      </w:r>
      <w:r w:rsidR="00034B45">
        <w:t xml:space="preserve"> par la Société CAP TERRAIN.  </w:t>
      </w:r>
    </w:p>
    <w:p w:rsidR="00034B45" w:rsidRDefault="00034B45" w:rsidP="00034B45">
      <w:pPr>
        <w:spacing w:after="0" w:line="240" w:lineRule="auto"/>
        <w:jc w:val="both"/>
      </w:pPr>
      <w:r>
        <w:t xml:space="preserve">Sur cette zone d’activité 7 sous compteurs ont été posés permettant un décomptage des consommations des occupants respectifs. </w:t>
      </w:r>
    </w:p>
    <w:p w:rsidR="00B90B89" w:rsidRPr="00A87C9F" w:rsidRDefault="00B90B89" w:rsidP="00034B45">
      <w:pPr>
        <w:spacing w:after="0" w:line="240" w:lineRule="auto"/>
        <w:jc w:val="both"/>
        <w:rPr>
          <w:b/>
        </w:rPr>
      </w:pPr>
      <w:r w:rsidRPr="00A87C9F">
        <w:rPr>
          <w:b/>
        </w:rPr>
        <w:t>Nous vous sollicitons pour suspendre le recouvrement de cette facture, car une enquête est nécessaire, car il ne devrait pas y avoir</w:t>
      </w:r>
      <w:r w:rsidR="005C2417">
        <w:rPr>
          <w:b/>
        </w:rPr>
        <w:t xml:space="preserve"> de facturation ou très faible, pour l’ASL Lindbergh. </w:t>
      </w:r>
    </w:p>
    <w:p w:rsidR="00034B45" w:rsidRDefault="00034B45" w:rsidP="00034B45">
      <w:pPr>
        <w:spacing w:after="0" w:line="240" w:lineRule="auto"/>
        <w:jc w:val="both"/>
      </w:pPr>
    </w:p>
    <w:p w:rsidR="00034B45" w:rsidRDefault="00034B45" w:rsidP="00034B45">
      <w:pPr>
        <w:spacing w:after="0" w:line="240" w:lineRule="auto"/>
        <w:jc w:val="both"/>
      </w:pPr>
      <w:r>
        <w:t xml:space="preserve">La dernière facture émise </w:t>
      </w:r>
      <w:r>
        <w:t>n° 20223042209640 C du 09-05-2022</w:t>
      </w:r>
      <w:r>
        <w:t xml:space="preserve"> fait ressortir une consommation de 309 m3 pour 1147,32 €, alors même que chaque entité s’acquitte de ses consommations respectives. </w:t>
      </w:r>
    </w:p>
    <w:p w:rsidR="00790C97" w:rsidRDefault="00790C97" w:rsidP="00034B45">
      <w:pPr>
        <w:spacing w:after="0" w:line="240" w:lineRule="auto"/>
        <w:jc w:val="both"/>
      </w:pPr>
      <w:proofErr w:type="spellStart"/>
      <w:r>
        <w:t>Cf</w:t>
      </w:r>
      <w:proofErr w:type="spellEnd"/>
      <w:r>
        <w:t xml:space="preserve"> le récapitulatif des sous-compteurs en annexe. </w:t>
      </w:r>
    </w:p>
    <w:p w:rsidR="00790C97" w:rsidRDefault="00790C97" w:rsidP="00034B45">
      <w:pPr>
        <w:spacing w:after="0" w:line="240" w:lineRule="auto"/>
        <w:jc w:val="both"/>
      </w:pPr>
    </w:p>
    <w:p w:rsidR="00790C97" w:rsidRDefault="00790C97" w:rsidP="00034B45">
      <w:pPr>
        <w:spacing w:after="0" w:line="240" w:lineRule="auto"/>
        <w:jc w:val="both"/>
      </w:pPr>
      <w:r>
        <w:t xml:space="preserve">Nous ne savons donc pas à quoi est dû ce complément de facturation. Nous avons fait un tour des différents regards avec </w:t>
      </w:r>
      <w:r w:rsidR="009D335F">
        <w:t xml:space="preserve">le coordinateur des travaux Plateau Est, Pascal NAVILIAT. Cette visite a permis de constaté qu’à ce jour, les branchements sont « conformes » et correspondent aux abonnements. </w:t>
      </w:r>
    </w:p>
    <w:p w:rsidR="009D335F" w:rsidRDefault="009D335F" w:rsidP="00034B45">
      <w:pPr>
        <w:spacing w:after="0" w:line="240" w:lineRule="auto"/>
        <w:jc w:val="both"/>
      </w:pPr>
    </w:p>
    <w:p w:rsidR="005C2417" w:rsidRDefault="009D335F" w:rsidP="00034B45">
      <w:pPr>
        <w:spacing w:after="0" w:line="240" w:lineRule="auto"/>
        <w:jc w:val="both"/>
      </w:pPr>
      <w:r>
        <w:t xml:space="preserve">Néanmoins, nous vous sollicitons pour un recours sur la dernière facturation </w:t>
      </w:r>
      <w:proofErr w:type="gramStart"/>
      <w:r w:rsidR="005C2417">
        <w:t>car  après</w:t>
      </w:r>
      <w:proofErr w:type="gramEnd"/>
      <w:r w:rsidR="005C2417">
        <w:t xml:space="preserve"> analyse des différents éléments en notre possession, cette facturation de 309 m3 n’est pas correcte. </w:t>
      </w:r>
    </w:p>
    <w:p w:rsidR="005C2417" w:rsidRDefault="005C2417" w:rsidP="00034B45">
      <w:pPr>
        <w:spacing w:after="0" w:line="240" w:lineRule="auto"/>
        <w:jc w:val="both"/>
      </w:pPr>
      <w:r w:rsidRPr="005C2417">
        <w:rPr>
          <w:b/>
        </w:rPr>
        <w:t>Résumé des éléments en notre possession</w:t>
      </w:r>
      <w:r>
        <w:t xml:space="preserve"> : </w:t>
      </w:r>
    </w:p>
    <w:p w:rsidR="00474E91" w:rsidRDefault="00B90B89" w:rsidP="00034B45">
      <w:pPr>
        <w:spacing w:after="0" w:line="240" w:lineRule="auto"/>
        <w:jc w:val="both"/>
      </w:pPr>
      <w:r>
        <w:t xml:space="preserve">14-04-2020 </w:t>
      </w:r>
      <w:r>
        <w:tab/>
        <w:t>Relève Physique de l’index</w:t>
      </w:r>
      <w:r w:rsidR="00F207A0">
        <w:t xml:space="preserve"> = &gt; ayant engendré </w:t>
      </w:r>
      <w:r w:rsidR="00E87793">
        <w:t>deux facturations :</w:t>
      </w:r>
      <w:r w:rsidR="00474E91">
        <w:t xml:space="preserve"> Une de 453 m</w:t>
      </w:r>
      <w:proofErr w:type="gramStart"/>
      <w:r w:rsidR="00474E91">
        <w:t>3  plus</w:t>
      </w:r>
      <w:proofErr w:type="gramEnd"/>
      <w:r w:rsidR="00474E91">
        <w:t xml:space="preserve"> une de 124 m3 Réglé</w:t>
      </w:r>
      <w:r w:rsidR="005C2417">
        <w:t>e</w:t>
      </w:r>
      <w:r w:rsidR="00474E91">
        <w:t xml:space="preserve"> par l’</w:t>
      </w:r>
      <w:r w:rsidR="005C2417">
        <w:t xml:space="preserve">ASL, situation liée à un occupant n’ayant pas « ouvert » son compteur divisionnaire d’eau. </w:t>
      </w:r>
    </w:p>
    <w:p w:rsidR="00B90B89" w:rsidRDefault="00F207A0" w:rsidP="00034B45">
      <w:pPr>
        <w:spacing w:after="0" w:line="240" w:lineRule="auto"/>
        <w:jc w:val="both"/>
      </w:pPr>
      <w:r>
        <w:t xml:space="preserve"> </w:t>
      </w:r>
    </w:p>
    <w:p w:rsidR="00B90B89" w:rsidRDefault="00B90B89" w:rsidP="00034B45">
      <w:pPr>
        <w:spacing w:after="0" w:line="240" w:lineRule="auto"/>
        <w:jc w:val="both"/>
      </w:pPr>
      <w:r>
        <w:t>07-04-2021</w:t>
      </w:r>
      <w:r>
        <w:tab/>
        <w:t xml:space="preserve">Consommation estimée, car la tête radio était HS, consommation </w:t>
      </w:r>
      <w:r w:rsidR="00DC00BD">
        <w:t xml:space="preserve">à Zéro sur la facturation 2021. </w:t>
      </w:r>
      <w:r w:rsidR="005C2417">
        <w:t>Par contre chaque abonné des compteurs divisionnaires a reçu sa facture.</w:t>
      </w:r>
    </w:p>
    <w:p w:rsidR="005C2417" w:rsidRDefault="005C2417" w:rsidP="00034B45">
      <w:pPr>
        <w:spacing w:after="0" w:line="240" w:lineRule="auto"/>
        <w:jc w:val="both"/>
      </w:pPr>
    </w:p>
    <w:p w:rsidR="00575507" w:rsidRDefault="00B90B89" w:rsidP="00034B45">
      <w:pPr>
        <w:spacing w:after="0" w:line="240" w:lineRule="auto"/>
        <w:jc w:val="both"/>
      </w:pPr>
      <w:r>
        <w:t>22-03-2022</w:t>
      </w:r>
      <w:r>
        <w:tab/>
        <w:t>Relève par tête Radio</w:t>
      </w:r>
      <w:r w:rsidR="005C2417">
        <w:t xml:space="preserve"> de l’index du compteur général et des divisionnaires</w:t>
      </w:r>
      <w:r>
        <w:t xml:space="preserve">. </w:t>
      </w:r>
      <w:r w:rsidR="00DC00BD">
        <w:t xml:space="preserve">Et vous nous alertez sur une </w:t>
      </w:r>
      <w:r w:rsidR="005C2417">
        <w:t>consommation surprenante en Mai sur le compteur Général. C</w:t>
      </w:r>
      <w:r w:rsidR="00DC00BD">
        <w:t>onfirmé</w:t>
      </w:r>
      <w:r w:rsidR="005C2417">
        <w:t>e</w:t>
      </w:r>
      <w:r w:rsidR="00DC00BD">
        <w:t xml:space="preserve"> par la facturation objet de notre réclamation. </w:t>
      </w:r>
    </w:p>
    <w:p w:rsidR="00575507" w:rsidRDefault="00575507" w:rsidP="00034B45">
      <w:pPr>
        <w:spacing w:after="0" w:line="240" w:lineRule="auto"/>
        <w:jc w:val="both"/>
      </w:pPr>
    </w:p>
    <w:p w:rsidR="00CB034D" w:rsidRDefault="00474E91" w:rsidP="00034B45">
      <w:pPr>
        <w:spacing w:after="0" w:line="240" w:lineRule="auto"/>
        <w:jc w:val="both"/>
      </w:pPr>
      <w:r>
        <w:t>Sur cette facturation</w:t>
      </w:r>
      <w:r w:rsidR="0071775C">
        <w:t xml:space="preserve"> </w:t>
      </w:r>
      <w:r w:rsidR="00CB034D">
        <w:t xml:space="preserve">pour l’ASL </w:t>
      </w:r>
      <w:r w:rsidR="0071775C">
        <w:t>2022,</w:t>
      </w:r>
      <w:r>
        <w:t xml:space="preserve"> il mentionné sur le compteur </w:t>
      </w:r>
      <w:proofErr w:type="gramStart"/>
      <w:r w:rsidR="00575507">
        <w:t xml:space="preserve">Général </w:t>
      </w:r>
      <w:r>
        <w:t xml:space="preserve"> «</w:t>
      </w:r>
      <w:proofErr w:type="gramEnd"/>
      <w:r>
        <w:t xml:space="preserve"> ancien relevé » au 21-04-2021 : 1330 </w:t>
      </w:r>
      <w:r w:rsidR="0071775C">
        <w:t>soit 39 m3 de plus qu’en 2020, ce qui n</w:t>
      </w:r>
      <w:r w:rsidR="00CB034D">
        <w:t xml:space="preserve">e reflète pas la réalité. </w:t>
      </w: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  <w:r>
        <w:t xml:space="preserve">Cependant, les compteurs divisionnaires eux ont bien fait l’objet </w:t>
      </w:r>
      <w:proofErr w:type="gramStart"/>
      <w:r>
        <w:t>d’ une</w:t>
      </w:r>
      <w:proofErr w:type="gramEnd"/>
      <w:r>
        <w:t xml:space="preserve"> facturation individuelle, en 2021 ; </w:t>
      </w:r>
    </w:p>
    <w:p w:rsidR="00CB034D" w:rsidRDefault="00CB034D" w:rsidP="00034B45">
      <w:pPr>
        <w:spacing w:after="0" w:line="240" w:lineRule="auto"/>
        <w:jc w:val="both"/>
      </w:pPr>
      <w:r>
        <w:t xml:space="preserve">Nous avons pu vérifier cela sur AUDITECH Innovations compteur n0 C17SB108823. </w:t>
      </w:r>
    </w:p>
    <w:p w:rsidR="00CB034D" w:rsidRDefault="00CB034D" w:rsidP="00034B45">
      <w:pPr>
        <w:spacing w:after="0" w:line="240" w:lineRule="auto"/>
        <w:jc w:val="both"/>
      </w:pPr>
      <w:proofErr w:type="gramStart"/>
      <w:r>
        <w:t>En  effet</w:t>
      </w:r>
      <w:proofErr w:type="gramEnd"/>
      <w:r>
        <w:t xml:space="preserve">, sur la facture de l’ASL de 2022 vous </w:t>
      </w:r>
      <w:r w:rsidRPr="005C2417">
        <w:rPr>
          <w:u w:val="single"/>
        </w:rPr>
        <w:t>ne décomptez</w:t>
      </w:r>
      <w:r>
        <w:t xml:space="preserve"> que les consommations du compteur divisionnaire entre 04-2021 et 03-2022, qui ont été facturé</w:t>
      </w:r>
      <w:r w:rsidR="005C2417">
        <w:t>es</w:t>
      </w:r>
      <w:r>
        <w:t xml:space="preserve"> parallèlement à AUDITECH</w:t>
      </w:r>
      <w:r w:rsidR="005C2417">
        <w:t xml:space="preserve"> ;  de notre point de vue, il convient donc de déduire sur la facture établie à l’ordre de l’ASL la totalité des consommations entre 2020 et 2022 puisqu’elles ont été facturés sur le compteur divisionnaire. </w:t>
      </w:r>
    </w:p>
    <w:p w:rsidR="005C2417" w:rsidRDefault="005C2417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  <w:r>
        <w:t>Vous remerciant de votre anal</w:t>
      </w:r>
      <w:bookmarkStart w:id="0" w:name="_GoBack"/>
      <w:bookmarkEnd w:id="0"/>
      <w:r>
        <w:t xml:space="preserve">yse, </w:t>
      </w:r>
    </w:p>
    <w:p w:rsidR="00CB034D" w:rsidRDefault="00CB034D" w:rsidP="00034B45">
      <w:pPr>
        <w:spacing w:after="0" w:line="240" w:lineRule="auto"/>
        <w:jc w:val="both"/>
      </w:pPr>
      <w:r>
        <w:t xml:space="preserve">Et restant à votre disposition, </w:t>
      </w:r>
    </w:p>
    <w:p w:rsidR="00A73585" w:rsidRDefault="00A73585" w:rsidP="00034B45">
      <w:pPr>
        <w:spacing w:after="0" w:line="240" w:lineRule="auto"/>
        <w:jc w:val="both"/>
      </w:pPr>
      <w:r>
        <w:t xml:space="preserve">Nous vous prions de croire, Madame, Monsieur, en l’assurance de nos salutations distinguées. </w:t>
      </w: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  <w:r>
        <w:t>Pour l’ASL Charles Lindbergh</w:t>
      </w:r>
    </w:p>
    <w:p w:rsidR="00CB034D" w:rsidRDefault="00CB034D" w:rsidP="00034B45">
      <w:pPr>
        <w:spacing w:after="0" w:line="240" w:lineRule="auto"/>
        <w:jc w:val="both"/>
      </w:pPr>
      <w:r>
        <w:t xml:space="preserve">Véronique ROUSSEL </w:t>
      </w: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FC30A5" w:rsidRDefault="00FC30A5" w:rsidP="00034B45">
      <w:pPr>
        <w:spacing w:after="0" w:line="240" w:lineRule="auto"/>
        <w:jc w:val="both"/>
      </w:pPr>
    </w:p>
    <w:p w:rsidR="00FC30A5" w:rsidRDefault="00FC30A5" w:rsidP="00034B45">
      <w:pPr>
        <w:spacing w:after="0" w:line="240" w:lineRule="auto"/>
        <w:jc w:val="both"/>
      </w:pPr>
    </w:p>
    <w:p w:rsidR="00FC30A5" w:rsidRDefault="00FC30A5" w:rsidP="00034B45">
      <w:pPr>
        <w:spacing w:after="0" w:line="240" w:lineRule="auto"/>
        <w:jc w:val="both"/>
      </w:pPr>
      <w:r>
        <w:t xml:space="preserve">Ps : nous avons demandé un changement d’adresse pour les courriers sur la Plateforme. </w:t>
      </w:r>
    </w:p>
    <w:p w:rsidR="00FC30A5" w:rsidRDefault="00FC30A5" w:rsidP="00034B45">
      <w:pPr>
        <w:spacing w:after="0" w:line="240" w:lineRule="auto"/>
        <w:jc w:val="both"/>
      </w:pPr>
      <w:r>
        <w:t>ASL Charles Lindbergh – Chez AUDITECH Innovations – 67 rue Charles Lindbergh – BP 90 -76520 BOOS CEDEX</w:t>
      </w:r>
    </w:p>
    <w:p w:rsidR="00FC30A5" w:rsidRDefault="00FC30A5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CC7F94" w:rsidRDefault="00CC7F94" w:rsidP="00034B45">
      <w:pPr>
        <w:spacing w:after="0" w:line="240" w:lineRule="auto"/>
        <w:jc w:val="both"/>
      </w:pPr>
    </w:p>
    <w:p w:rsidR="00CB034D" w:rsidRDefault="00CB034D" w:rsidP="00034B45">
      <w:pPr>
        <w:spacing w:after="0" w:line="240" w:lineRule="auto"/>
        <w:jc w:val="both"/>
      </w:pPr>
    </w:p>
    <w:p w:rsidR="00DC00BD" w:rsidRDefault="00DC00BD" w:rsidP="00034B45">
      <w:pPr>
        <w:spacing w:after="0" w:line="240" w:lineRule="auto"/>
        <w:jc w:val="both"/>
      </w:pPr>
    </w:p>
    <w:p w:rsidR="00DC00BD" w:rsidRDefault="00DC00BD" w:rsidP="00034B45">
      <w:pPr>
        <w:spacing w:after="0" w:line="240" w:lineRule="auto"/>
        <w:jc w:val="both"/>
      </w:pPr>
    </w:p>
    <w:p w:rsidR="00B90B89" w:rsidRDefault="00B90B89" w:rsidP="00034B45">
      <w:pPr>
        <w:spacing w:after="0" w:line="240" w:lineRule="auto"/>
        <w:jc w:val="both"/>
      </w:pPr>
    </w:p>
    <w:p w:rsidR="00B90B89" w:rsidRDefault="00B90B89" w:rsidP="00034B45">
      <w:pPr>
        <w:spacing w:after="0" w:line="240" w:lineRule="auto"/>
        <w:jc w:val="both"/>
      </w:pPr>
    </w:p>
    <w:p w:rsidR="005D1B33" w:rsidRDefault="005D1B33" w:rsidP="00034B45">
      <w:pPr>
        <w:spacing w:after="0" w:line="240" w:lineRule="auto"/>
        <w:jc w:val="both"/>
      </w:pPr>
    </w:p>
    <w:p w:rsidR="005D1B33" w:rsidRDefault="005D1B33" w:rsidP="00034B45">
      <w:pPr>
        <w:spacing w:after="0" w:line="240" w:lineRule="auto"/>
        <w:jc w:val="both"/>
      </w:pPr>
    </w:p>
    <w:p w:rsidR="005D1B33" w:rsidRDefault="005D1B33" w:rsidP="00034B45">
      <w:pPr>
        <w:spacing w:after="0" w:line="240" w:lineRule="auto"/>
        <w:jc w:val="both"/>
      </w:pPr>
    </w:p>
    <w:p w:rsidR="005D1B33" w:rsidRDefault="005D1B33" w:rsidP="00034B45">
      <w:pPr>
        <w:spacing w:after="0" w:line="240" w:lineRule="auto"/>
        <w:jc w:val="both"/>
      </w:pPr>
    </w:p>
    <w:p w:rsidR="00B90B89" w:rsidRDefault="00B90B89" w:rsidP="00034B45">
      <w:pPr>
        <w:spacing w:after="0" w:line="240" w:lineRule="auto"/>
        <w:jc w:val="both"/>
      </w:pPr>
    </w:p>
    <w:p w:rsidR="00034B45" w:rsidRDefault="00034B45" w:rsidP="00034B45">
      <w:pPr>
        <w:spacing w:after="0" w:line="240" w:lineRule="auto"/>
        <w:jc w:val="both"/>
      </w:pP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</w:p>
    <w:p w:rsidR="00D417C7" w:rsidRDefault="00D417C7" w:rsidP="00D417C7">
      <w:pPr>
        <w:spacing w:after="0" w:line="240" w:lineRule="auto"/>
      </w:pPr>
    </w:p>
    <w:sectPr w:rsidR="00D4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0AA"/>
    <w:multiLevelType w:val="hybridMultilevel"/>
    <w:tmpl w:val="28F4A2D6"/>
    <w:lvl w:ilvl="0" w:tplc="35AEA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C7"/>
    <w:rsid w:val="00034B45"/>
    <w:rsid w:val="0017621A"/>
    <w:rsid w:val="00474E91"/>
    <w:rsid w:val="00575507"/>
    <w:rsid w:val="005B02BF"/>
    <w:rsid w:val="005C2417"/>
    <w:rsid w:val="005D1B33"/>
    <w:rsid w:val="00666C0D"/>
    <w:rsid w:val="0071775C"/>
    <w:rsid w:val="00790C97"/>
    <w:rsid w:val="009750A8"/>
    <w:rsid w:val="009D22DD"/>
    <w:rsid w:val="009D335F"/>
    <w:rsid w:val="00A73585"/>
    <w:rsid w:val="00A87C9F"/>
    <w:rsid w:val="00B90B89"/>
    <w:rsid w:val="00CB034D"/>
    <w:rsid w:val="00CC7F94"/>
    <w:rsid w:val="00D417C7"/>
    <w:rsid w:val="00D773A2"/>
    <w:rsid w:val="00DC00BD"/>
    <w:rsid w:val="00E87793"/>
    <w:rsid w:val="00F207A0"/>
    <w:rsid w:val="00F54A42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CDCC"/>
  <w15:chartTrackingRefBased/>
  <w15:docId w15:val="{6F3EC099-A074-40DC-B01F-8BF618E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11</cp:revision>
  <cp:lastPrinted>2022-06-15T17:30:00Z</cp:lastPrinted>
  <dcterms:created xsi:type="dcterms:W3CDTF">2022-06-15T13:22:00Z</dcterms:created>
  <dcterms:modified xsi:type="dcterms:W3CDTF">2022-06-15T17:46:00Z</dcterms:modified>
</cp:coreProperties>
</file>