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B16" w:rsidRDefault="00503B16">
      <w:r>
        <w:t>LE 12-10-2020</w:t>
      </w:r>
    </w:p>
    <w:p w:rsidR="00503B16" w:rsidRDefault="00503B16"/>
    <w:p w:rsidR="00666691" w:rsidRDefault="00503B16">
      <w:r>
        <w:t xml:space="preserve">Note calcul révision du loyer ZETA AUDITECH </w:t>
      </w:r>
    </w:p>
    <w:p w:rsidR="00503B16" w:rsidRDefault="00503B16">
      <w:r>
        <w:rPr>
          <w:noProof/>
          <w:lang w:eastAsia="fr-FR"/>
        </w:rPr>
        <w:drawing>
          <wp:inline distT="0" distB="0" distL="0" distR="0" wp14:anchorId="6483576B">
            <wp:extent cx="5761355" cy="2737485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3B16" w:rsidRDefault="00503B16" w:rsidP="00503B16"/>
    <w:p w:rsidR="00503B16" w:rsidRDefault="00503B16" w:rsidP="00503B16">
      <w:r>
        <w:t>Aller chercher sur le site INSEE : l’indexation des loyers commerciaux  ILC</w:t>
      </w:r>
    </w:p>
    <w:p w:rsidR="00503B16" w:rsidRDefault="00A63C22" w:rsidP="00503B16">
      <w:hyperlink r:id="rId5" w:anchor="Documentation" w:history="1">
        <w:r w:rsidR="00503B16" w:rsidRPr="00D0449D">
          <w:rPr>
            <w:rStyle w:val="Lienhypertexte"/>
          </w:rPr>
          <w:t>https://www.insee.fr/fr/statistiques/serie/001532540#Documentation</w:t>
        </w:r>
      </w:hyperlink>
    </w:p>
    <w:p w:rsidR="00503B16" w:rsidRDefault="00503B16" w:rsidP="00503B16"/>
    <w:p w:rsidR="00503B16" w:rsidRDefault="00503B16"/>
    <w:p w:rsidR="00503B16" w:rsidRDefault="00503B16" w:rsidP="00503B16">
      <w:pPr>
        <w:spacing w:after="0" w:line="240" w:lineRule="auto"/>
      </w:pPr>
      <w:r>
        <w:t xml:space="preserve">Pour Etablir le nouveau loyer annuel : </w:t>
      </w:r>
    </w:p>
    <w:p w:rsidR="00503B16" w:rsidRDefault="00503B16" w:rsidP="00503B16">
      <w:pPr>
        <w:spacing w:after="0" w:line="240" w:lineRule="auto"/>
      </w:pPr>
    </w:p>
    <w:p w:rsidR="00503B16" w:rsidRPr="00282ACA" w:rsidRDefault="00503B16" w:rsidP="00503B16">
      <w:pPr>
        <w:spacing w:after="0" w:line="240" w:lineRule="auto"/>
        <w:rPr>
          <w:b/>
        </w:rPr>
      </w:pPr>
      <w:r w:rsidRPr="00282ACA">
        <w:rPr>
          <w:b/>
        </w:rPr>
        <w:t xml:space="preserve">Loyer annuel en 01-2020 </w:t>
      </w:r>
    </w:p>
    <w:p w:rsidR="00503B16" w:rsidRDefault="00503B16" w:rsidP="00503B16">
      <w:pPr>
        <w:spacing w:after="0" w:line="240" w:lineRule="auto"/>
      </w:pPr>
      <w:r>
        <w:t>(174000/111.87*114.</w:t>
      </w:r>
      <w:proofErr w:type="gramStart"/>
      <w:r>
        <w:t>64)*</w:t>
      </w:r>
      <w:proofErr w:type="gramEnd"/>
      <w:r>
        <w:t xml:space="preserve">2=178308 soit 1 loyer mensuel de 14859 € </w:t>
      </w:r>
      <w:proofErr w:type="spellStart"/>
      <w:r>
        <w:t>ht</w:t>
      </w:r>
      <w:proofErr w:type="spellEnd"/>
      <w:r>
        <w:t xml:space="preserve">. </w:t>
      </w:r>
      <w:r>
        <w:tab/>
      </w:r>
      <w:r>
        <w:tab/>
      </w:r>
      <w:r>
        <w:tab/>
        <w:t>0</w:t>
      </w:r>
      <w:r>
        <w:tab/>
        <w:t>Indice 2019</w:t>
      </w:r>
    </w:p>
    <w:p w:rsidR="00503B16" w:rsidRDefault="00503B16" w:rsidP="00503B16">
      <w:pPr>
        <w:spacing w:after="0" w:line="240" w:lineRule="auto"/>
      </w:pPr>
      <w:r>
        <w:t xml:space="preserve">(Prendre le précédent loyer /indice de référence du précédent </w:t>
      </w:r>
      <w:proofErr w:type="gramStart"/>
      <w:r>
        <w:t>loyer )</w:t>
      </w:r>
      <w:proofErr w:type="gramEnd"/>
      <w:r>
        <w:t xml:space="preserve"> * nouvel indice au  = nouveau loyer Annuel </w:t>
      </w:r>
    </w:p>
    <w:p w:rsidR="00503B16" w:rsidRDefault="00503B16" w:rsidP="00503B16">
      <w:pPr>
        <w:spacing w:after="0" w:line="240" w:lineRule="auto"/>
      </w:pPr>
      <w:r>
        <w:t>Pour le 1</w:t>
      </w:r>
      <w:r w:rsidRPr="00503B16">
        <w:rPr>
          <w:vertAlign w:val="superscript"/>
        </w:rPr>
        <w:t>er</w:t>
      </w:r>
      <w:r>
        <w:t xml:space="preserve"> mai 2020 : </w:t>
      </w:r>
    </w:p>
    <w:p w:rsidR="00503B16" w:rsidRDefault="00503B16" w:rsidP="00503B16">
      <w:pPr>
        <w:spacing w:after="0" w:line="240" w:lineRule="auto"/>
      </w:pPr>
    </w:p>
    <w:p w:rsidR="00503B16" w:rsidRDefault="00503B16" w:rsidP="00503B16">
      <w:pPr>
        <w:spacing w:after="0" w:line="240" w:lineRule="auto"/>
      </w:pPr>
      <w:r w:rsidRPr="00DC5892">
        <w:rPr>
          <w:u w:val="single"/>
        </w:rPr>
        <w:t xml:space="preserve">178308/114,64 = </w:t>
      </w:r>
      <w:r w:rsidR="00DC5892" w:rsidRPr="00DC5892">
        <w:rPr>
          <w:u w:val="single"/>
        </w:rPr>
        <w:t>1555.37</w:t>
      </w:r>
      <w:r w:rsidRPr="00DC5892">
        <w:rPr>
          <w:u w:val="single"/>
        </w:rPr>
        <w:t xml:space="preserve"> * 116.23 = </w:t>
      </w:r>
      <w:r w:rsidR="00DC5892" w:rsidRPr="00DC5892">
        <w:rPr>
          <w:u w:val="single"/>
        </w:rPr>
        <w:t>180781.04</w:t>
      </w:r>
      <w:r w:rsidRPr="00DC5892">
        <w:rPr>
          <w:u w:val="single"/>
        </w:rPr>
        <w:t xml:space="preserve"> annuel, soit par mois </w:t>
      </w:r>
      <w:r w:rsidR="00DC5892" w:rsidRPr="00DC5892">
        <w:rPr>
          <w:u w:val="single"/>
        </w:rPr>
        <w:t>15065</w:t>
      </w:r>
      <w:r w:rsidRPr="00DC5892">
        <w:rPr>
          <w:u w:val="single"/>
        </w:rPr>
        <w:t xml:space="preserve"> € HT</w:t>
      </w:r>
      <w:r w:rsidR="00DC5892">
        <w:t xml:space="preserve"> à compter du 1</w:t>
      </w:r>
      <w:r w:rsidR="00DC5892" w:rsidRPr="00DC5892">
        <w:rPr>
          <w:vertAlign w:val="superscript"/>
        </w:rPr>
        <w:t>er</w:t>
      </w:r>
      <w:r w:rsidR="00DC5892">
        <w:t xml:space="preserve"> Mai.</w:t>
      </w:r>
    </w:p>
    <w:p w:rsidR="00503B16" w:rsidRDefault="00503B16" w:rsidP="00503B16">
      <w:pPr>
        <w:spacing w:after="0" w:line="240" w:lineRule="auto"/>
      </w:pPr>
    </w:p>
    <w:p w:rsidR="00503B16" w:rsidRDefault="00DC5892">
      <w:proofErr w:type="spellStart"/>
      <w:r>
        <w:t>Régul</w:t>
      </w:r>
      <w:proofErr w:type="spellEnd"/>
      <w:r>
        <w:t xml:space="preserve"> des loyers à faire de Mai à Septembre : loyer non facturé au 13-10-2020.</w:t>
      </w:r>
    </w:p>
    <w:p w:rsidR="00DC5892" w:rsidRDefault="00DC5892">
      <w:r>
        <w:t>Octobre facturé selon l’ancien loyer....</w:t>
      </w:r>
    </w:p>
    <w:p w:rsidR="00282ACA" w:rsidRDefault="00282ACA">
      <w:pPr>
        <w:rPr>
          <w:b/>
        </w:rPr>
      </w:pPr>
      <w:r w:rsidRPr="001D7BC0">
        <w:rPr>
          <w:b/>
          <w:highlight w:val="yellow"/>
        </w:rPr>
        <w:t>Loyer annuel 01-2021</w:t>
      </w:r>
    </w:p>
    <w:p w:rsidR="00282ACA" w:rsidRDefault="00282ACA">
      <w:pPr>
        <w:rPr>
          <w:b/>
        </w:rPr>
      </w:pPr>
      <w:r>
        <w:rPr>
          <w:b/>
        </w:rPr>
        <w:t>15065 *12 :</w:t>
      </w:r>
      <w:r w:rsidR="001D7BC0">
        <w:rPr>
          <w:b/>
        </w:rPr>
        <w:t>180780 /116.23 = 1555.37* ? indice inconnu au 04-05-2021.</w:t>
      </w:r>
    </w:p>
    <w:p w:rsidR="00A63C22" w:rsidRDefault="00A63C22">
      <w:pPr>
        <w:rPr>
          <w:b/>
        </w:rPr>
      </w:pPr>
    </w:p>
    <w:p w:rsidR="00A63C22" w:rsidRDefault="00A63C22">
      <w:pPr>
        <w:rPr>
          <w:b/>
        </w:rPr>
      </w:pPr>
    </w:p>
    <w:p w:rsidR="00926B0C" w:rsidRDefault="00926B0C">
      <w:r>
        <w:lastRenderedPageBreak/>
        <w:t>29-09-2021</w:t>
      </w:r>
    </w:p>
    <w:p w:rsidR="00DC5892" w:rsidRDefault="00926B0C">
      <w:r>
        <w:t>Révision 2021</w:t>
      </w:r>
    </w:p>
    <w:p w:rsidR="00926B0C" w:rsidRDefault="00926B0C">
      <w:r>
        <w:t xml:space="preserve">Indice ILC </w:t>
      </w:r>
    </w:p>
    <w:p w:rsidR="00926B0C" w:rsidRDefault="00926B0C">
      <w:r>
        <w:t>Référence T1 – 116.73</w:t>
      </w:r>
    </w:p>
    <w:p w:rsidR="00926B0C" w:rsidRDefault="00926B0C">
      <w:r>
        <w:t xml:space="preserve">Loyer de référence annuel 2020 15065 * 12 </w:t>
      </w:r>
    </w:p>
    <w:p w:rsidR="00926B0C" w:rsidRDefault="00926B0C"/>
    <w:p w:rsidR="00926B0C" w:rsidRDefault="00926B0C">
      <w:r w:rsidRPr="00926B0C">
        <w:rPr>
          <w:noProof/>
          <w:lang w:eastAsia="fr-FR"/>
        </w:rPr>
        <w:drawing>
          <wp:inline distT="0" distB="0" distL="0" distR="0" wp14:anchorId="329508C3" wp14:editId="5B630731">
            <wp:extent cx="6365630" cy="88060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7349" cy="886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892" w:rsidRDefault="00A63C22">
      <w:proofErr w:type="spellStart"/>
      <w:r>
        <w:t>Cf</w:t>
      </w:r>
      <w:proofErr w:type="spellEnd"/>
      <w:r>
        <w:t xml:space="preserve"> fichier : </w:t>
      </w:r>
    </w:p>
    <w:p w:rsidR="00A63C22" w:rsidRDefault="00A63C22">
      <w:r w:rsidRPr="00A63C22">
        <w:t>Q:\IMMOBILIER BOOS CAP TERRAIN\ZETA\LOCATION CH. LINDBERGH\REVISION LOYER</w:t>
      </w:r>
    </w:p>
    <w:p w:rsidR="00A63C22" w:rsidRDefault="00A63C22">
      <w:proofErr w:type="gramStart"/>
      <w:r w:rsidRPr="00A63C22">
        <w:t>révision</w:t>
      </w:r>
      <w:proofErr w:type="gramEnd"/>
      <w:r w:rsidRPr="00A63C22">
        <w:t xml:space="preserve"> 2021 ILC21T2_FR</w:t>
      </w:r>
    </w:p>
    <w:p w:rsidR="00A63C22" w:rsidRDefault="00A63C22">
      <w:proofErr w:type="gramStart"/>
      <w:r>
        <w:t>soit</w:t>
      </w:r>
      <w:proofErr w:type="gramEnd"/>
      <w:r>
        <w:t xml:space="preserve"> un loyer annuel de </w:t>
      </w:r>
    </w:p>
    <w:p w:rsidR="00A63C22" w:rsidRDefault="00A63C22">
      <w:bookmarkStart w:id="0" w:name="_GoBack"/>
      <w:r w:rsidRPr="00A63C22">
        <w:drawing>
          <wp:inline distT="0" distB="0" distL="0" distR="0">
            <wp:extent cx="6541477" cy="851962"/>
            <wp:effectExtent l="0" t="0" r="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662" cy="85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63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16"/>
    <w:rsid w:val="001D7BC0"/>
    <w:rsid w:val="002803CC"/>
    <w:rsid w:val="00282ACA"/>
    <w:rsid w:val="00503B16"/>
    <w:rsid w:val="00926B0C"/>
    <w:rsid w:val="00A63C22"/>
    <w:rsid w:val="00D336E0"/>
    <w:rsid w:val="00DC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E794"/>
  <w15:chartTrackingRefBased/>
  <w15:docId w15:val="{0E9533D4-9CC1-4390-A2F7-F0703CB9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03B16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D7B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insee.fr/fr/statistiques/serie/00153254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dc:description/>
  <cp:lastModifiedBy>Veronique ROUSSEL</cp:lastModifiedBy>
  <cp:revision>5</cp:revision>
  <dcterms:created xsi:type="dcterms:W3CDTF">2020-10-13T06:58:00Z</dcterms:created>
  <dcterms:modified xsi:type="dcterms:W3CDTF">2021-09-29T16:53:00Z</dcterms:modified>
</cp:coreProperties>
</file>